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E45288">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E45288">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E45288">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E4528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Default="002245C9" w:rsidP="00386D5A">
      <w:bookmarkStart w:id="184" w:name="_Toc359716062"/>
      <w:bookmarkStart w:id="185" w:name="_Toc360055356"/>
      <w:bookmarkStart w:id="186" w:name="_Toc360417475"/>
      <w:bookmarkStart w:id="187"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3041C1">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"[2]", "plainTextFormattedCitation" : "[2]" }, "properties" : { "noteIndex" : 0 }, "schema" : "https://github.com/citation-style-language/schema/raw/master/csl-citation.json" }</w:instrText>
      </w:r>
      <w:r w:rsidR="003041C1">
        <w:fldChar w:fldCharType="separate"/>
      </w:r>
      <w:r w:rsidR="003041C1" w:rsidRPr="003041C1">
        <w:rPr>
          <w:noProof/>
        </w:rPr>
        <w:t>[2]</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88" w:name="_Toc515781206"/>
      <w:r w:rsidRPr="00562157">
        <w:rPr>
          <w:lang w:val="en-US"/>
        </w:rPr>
        <w:lastRenderedPageBreak/>
        <w:t>Mục tiêu đề tài</w:t>
      </w:r>
      <w:bookmarkEnd w:id="184"/>
      <w:bookmarkEnd w:id="185"/>
      <w:bookmarkEnd w:id="186"/>
      <w:bookmarkEnd w:id="187"/>
      <w:bookmarkEnd w:id="188"/>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8C7E45">
      <w:pPr>
        <w:pStyle w:val="Bullet6"/>
        <w:rPr>
          <w:lang w:val="en-US"/>
        </w:rPr>
      </w:pPr>
      <w:r>
        <w:rPr>
          <w:lang w:val="en-US"/>
        </w:rPr>
        <w:t>Tìm hiểu hướng tiếp cấn về Tangible của các nhóm nghiên cứu trên thế giới</w:t>
      </w:r>
    </w:p>
    <w:p w:rsidR="008C7E45" w:rsidRDefault="008C7E45" w:rsidP="008C7E45">
      <w:pPr>
        <w:pStyle w:val="Bullet6"/>
        <w:rPr>
          <w:lang w:val="en-US"/>
        </w:rPr>
      </w:pPr>
      <w:r>
        <w:rPr>
          <w:lang w:val="en-US"/>
        </w:rPr>
        <w:t>Tìm hiểu các kiểu tương tác giữa người và máy, các cách biểu diễn thông tin ảo trong môi trường thực tế</w:t>
      </w:r>
    </w:p>
    <w:p w:rsidR="008C7E45" w:rsidRDefault="008C7E45" w:rsidP="008C7E45">
      <w:pPr>
        <w:pStyle w:val="Bullet6"/>
        <w:rPr>
          <w:lang w:val="en-US"/>
        </w:rPr>
      </w:pPr>
      <w:r>
        <w:rPr>
          <w:lang w:val="en-US"/>
        </w:rPr>
        <w:t>Tìm hiểu cách khả năng, cách tích hợp và sử dụng Kinect v2</w:t>
      </w:r>
    </w:p>
    <w:p w:rsidR="008C7E45" w:rsidRDefault="008C7E45" w:rsidP="008C7E45">
      <w:pPr>
        <w:pStyle w:val="Bullet6"/>
        <w:rPr>
          <w:lang w:val="en-US"/>
        </w:rPr>
      </w:pPr>
      <w:r>
        <w:rPr>
          <w:lang w:val="en-US"/>
        </w:rPr>
        <w:t>Tìm hiểu các công nghệ về đồ họa 3D, xử lý và nhận dạng</w:t>
      </w:r>
    </w:p>
    <w:p w:rsidR="008C7E45" w:rsidRDefault="008C7E45" w:rsidP="008C7E45">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8C7E45">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8C7E45">
      <w:pPr>
        <w:pStyle w:val="Bullet6"/>
        <w:rPr>
          <w:lang w:val="en-US"/>
        </w:rPr>
      </w:pPr>
      <w:r>
        <w:rPr>
          <w:lang w:val="en-US"/>
        </w:rPr>
        <w:t>Tiến hành thực nghiệm đối với từng loại tương tác nêu trên để phân tích, đánh giá và đưa ra kết luận.</w:t>
      </w:r>
    </w:p>
    <w:p w:rsidR="00305584" w:rsidRDefault="00305584" w:rsidP="008C7E45">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8C7E45">
      <w:pPr>
        <w:pStyle w:val="Bullet6"/>
        <w:rPr>
          <w:lang w:val="en-US"/>
        </w:rPr>
      </w:pPr>
      <w:r>
        <w:rPr>
          <w:lang w:val="en-US"/>
        </w:rPr>
        <w:t>Đề xuất cách thức giao tiếp giữa các module trong một hệ thống.</w:t>
      </w:r>
    </w:p>
    <w:p w:rsidR="00305584" w:rsidRDefault="00305584" w:rsidP="008C7E45">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8C7E45">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 đã triển thực tế 2 hệ thống để chứng minh tính thực tiễn của đề tài:</w:t>
      </w:r>
    </w:p>
    <w:p w:rsidR="009B47FE" w:rsidRDefault="009B47FE" w:rsidP="009B47FE">
      <w:pPr>
        <w:pStyle w:val="Bullet6"/>
        <w:rPr>
          <w:lang w:val="en-US"/>
        </w:rPr>
      </w:pPr>
      <w:r>
        <w:rPr>
          <w:lang w:val="en-US"/>
        </w:rPr>
        <w:lastRenderedPageBreak/>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870108">
        <w:rPr>
          <w:lang w:val="en-US"/>
        </w:rPr>
        <w:t>0</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74D0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lastRenderedPageBreak/>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sidRPr="00174D00">
        <w:rPr>
          <w:b/>
          <w:lang w:val="en-US"/>
        </w:rPr>
      </w:r>
      <w:r>
        <w:rPr>
          <w:b/>
          <w:lang w:val="en-US"/>
        </w:rPr>
        <w:instrText xml:space="preserve"> \* MERGEFORMAT </w:instrText>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sidRPr="00174D00">
        <w:rPr>
          <w:b/>
          <w:lang w:val="en-US"/>
        </w:rPr>
      </w:r>
      <w:r>
        <w:rPr>
          <w:b/>
          <w:lang w:val="en-US"/>
        </w:rPr>
        <w:instrText xml:space="preserve"> \* MERGEFORMAT </w:instrText>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w:t>
      </w:r>
      <w:r w:rsidR="00A3641E">
        <w:rPr>
          <w:lang w:val="en-US"/>
        </w:rPr>
        <w:t>chia sẽ dữ liệu</w:t>
      </w:r>
      <w:r w:rsidR="00A3641E">
        <w:rPr>
          <w:lang w:val="en-US"/>
        </w:rPr>
        <w:t xml:space="preserve"> hỗ trợ tương tác Tangible</w:t>
      </w:r>
      <w:r w:rsidR="00A3641E">
        <w:rPr>
          <w:lang w:val="en-US"/>
        </w:rPr>
        <w:t xml:space="preserve"> </w:t>
      </w:r>
      <w:r w:rsidR="00A3641E">
        <w:rPr>
          <w:lang w:val="en-US"/>
        </w:rPr>
        <w:t>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bookmarkStart w:id="194" w:name="_GoBack"/>
      <w:bookmarkEnd w:id="194"/>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E416AE" w:rsidRDefault="00305584"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305584" w:rsidRPr="00E416AE" w:rsidRDefault="0030558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305584" w:rsidRPr="00E416AE" w:rsidRDefault="00305584"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305584" w:rsidRPr="00E416AE" w:rsidRDefault="0030558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305584" w:rsidRPr="00E416AE" w:rsidRDefault="0030558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305584" w:rsidRPr="00E416AE" w:rsidRDefault="0030558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305584" w:rsidRPr="00E416AE" w:rsidRDefault="00305584"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305584" w:rsidRPr="00E416AE" w:rsidRDefault="00305584"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305584" w:rsidRPr="00CA5CE2" w:rsidRDefault="00305584"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305584" w:rsidRPr="00AB63EF" w:rsidRDefault="00305584"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305584" w:rsidRPr="00CA5CE2" w:rsidRDefault="00305584"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305584" w:rsidRPr="00CA5CE2" w:rsidRDefault="00305584"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305584" w:rsidRPr="00CA5CE2" w:rsidRDefault="00305584"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305584" w:rsidRPr="00AB63EF" w:rsidRDefault="00305584"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305584" w:rsidRPr="00CA5CE2" w:rsidRDefault="00305584"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305584" w:rsidRPr="00CA5CE2" w:rsidRDefault="00305584"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9</w:t>
      </w:r>
      <w:r w:rsidR="00356E2C">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10</w:t>
      </w:r>
      <w:r w:rsidR="00356E2C">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11</w:t>
      </w:r>
      <w:r w:rsidR="00356E2C">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470B0C">
      <w:pPr>
        <w:pStyle w:val="Dash"/>
        <w:numPr>
          <w:ilvl w:val="0"/>
          <w:numId w:val="0"/>
        </w:numPr>
        <w:ind w:left="927"/>
      </w:pPr>
    </w:p>
    <w:p w:rsidR="00470B0C" w:rsidRDefault="00470B0C" w:rsidP="00470B0C">
      <w:pPr>
        <w:pStyle w:val="Dash"/>
        <w:numPr>
          <w:ilvl w:val="0"/>
          <w:numId w:val="0"/>
        </w:numPr>
        <w:ind w:left="927"/>
      </w:pPr>
    </w:p>
    <w:p w:rsidR="00806B50" w:rsidRDefault="00806B50" w:rsidP="0018611E">
      <w:pPr>
        <w:pStyle w:val="KetLuan"/>
      </w:pPr>
      <w:r>
        <w:lastRenderedPageBreak/>
        <w:t>So sánh Kinect v2 và Kinect v1</w:t>
      </w:r>
      <w:r w:rsidR="00470B0C">
        <w:t xml:space="preserve"> </w:t>
      </w:r>
      <w:r w:rsidR="00470B0C">
        <w:fldChar w:fldCharType="begin" w:fldLock="1"/>
      </w:r>
      <w:r w:rsidR="003041C1">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"[3]", "plainTextFormattedCitation" : "[3]", "previouslyFormattedCitation" : "[2]" }, "properties" : { "noteIndex" : 0 }, "schema" : "https://github.com/citation-style-language/schema/raw/master/csl-citation.json" }</w:instrText>
      </w:r>
      <w:r w:rsidR="00470B0C">
        <w:fldChar w:fldCharType="separate"/>
      </w:r>
      <w:r w:rsidR="003041C1" w:rsidRPr="003041C1">
        <w:rPr>
          <w:b w:val="0"/>
          <w:noProof/>
        </w:rPr>
        <w:t>[3]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12</w:t>
      </w:r>
      <w:r w:rsidR="00356E2C">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13</w:t>
      </w:r>
      <w:r w:rsidR="00356E2C">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14</w:t>
      </w:r>
      <w:r w:rsidR="00356E2C">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15</w:t>
      </w:r>
      <w:r w:rsidR="00356E2C">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0"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1" w:name="_Ref515742325"/>
      <w:bookmarkStart w:id="262" w:name="_Toc515781260"/>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r>
        <w:t xml:space="preserve"> </w:t>
      </w:r>
      <w:r>
        <w:rPr>
          <w:noProof/>
        </w:rPr>
        <w:t>Giao diện Unity Engine</w:t>
      </w:r>
      <w:bookmarkEnd w:id="261"/>
      <w:bookmarkEnd w:id="262"/>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3041C1">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"[4]", "plainTextFormattedCitation" : "[4]", "previouslyFormattedCitation" : "[3]" }, "properties" : { "noteIndex" : 0 }, "schema" : "https://github.com/citation-style-language/schema/raw/master/csl-citation.json" }</w:instrText>
      </w:r>
      <w:r>
        <w:fldChar w:fldCharType="separate"/>
      </w:r>
      <w:r w:rsidR="003041C1" w:rsidRPr="003041C1">
        <w:rPr>
          <w:noProof/>
        </w:rPr>
        <w:t>[4]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0"/>
    </w:p>
    <w:p w:rsidR="00994A77" w:rsidRPr="00562157" w:rsidRDefault="00994A77" w:rsidP="00994A77">
      <w:pPr>
        <w:pStyle w:val="Heading3"/>
      </w:pPr>
      <w:bookmarkStart w:id="263" w:name="_Toc515781222"/>
      <w:r>
        <w:t>Camera</w:t>
      </w:r>
      <w:bookmarkEnd w:id="263"/>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4" w:name="_Ref515712410"/>
      <w:bookmarkStart w:id="265" w:name="_Toc515781261"/>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264"/>
      <w:r>
        <w:t xml:space="preserve"> </w:t>
      </w:r>
      <w:r>
        <w:rPr>
          <w:noProof/>
        </w:rPr>
        <w:t>Thông số cơ bản của Camera</w:t>
      </w:r>
      <w:bookmarkEnd w:id="265"/>
    </w:p>
    <w:p w:rsidR="007511E6" w:rsidRPr="00562157" w:rsidRDefault="007511E6" w:rsidP="007511E6">
      <w:pPr>
        <w:pStyle w:val="Heading3"/>
      </w:pPr>
      <w:bookmarkStart w:id="266" w:name="_Toc515781223"/>
      <w:r>
        <w:t>Material</w:t>
      </w:r>
      <w:bookmarkEnd w:id="266"/>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7D769F">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305584" w:rsidRPr="00475CBF" w:rsidRDefault="00305584"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305584" w:rsidRPr="00475CBF" w:rsidRDefault="00305584"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305584" w:rsidRPr="00475CBF" w:rsidRDefault="00305584"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305584" w:rsidRPr="00475CBF" w:rsidRDefault="00305584"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305584" w:rsidRPr="00475CBF" w:rsidRDefault="00305584"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305584" w:rsidRPr="00475CBF" w:rsidRDefault="00305584"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305584" w:rsidRPr="00475CBF" w:rsidRDefault="00305584"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305584" w:rsidRPr="00475CBF" w:rsidRDefault="00305584"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305584" w:rsidRDefault="00305584"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305584" w:rsidRDefault="00305584"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305584" w:rsidRDefault="00305584"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305584" w:rsidRDefault="00305584"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305584" w:rsidRDefault="00305584"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305584" w:rsidRDefault="00305584"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305584" w:rsidRDefault="00305584"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305584" w:rsidRDefault="00305584"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305584" w:rsidRDefault="00305584"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305584" w:rsidRDefault="00305584"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1" w:name="_Ref515791419"/>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Start w:id="294" w:name="_Ref517361445"/>
      <w:bookmarkEnd w:id="259"/>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bookmarkEnd w:id="294"/>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515781231"/>
      <w:r w:rsidRPr="00562157">
        <w:rPr>
          <w:lang w:val="en-US"/>
        </w:rPr>
        <w:t xml:space="preserve">Giới thiệu </w:t>
      </w:r>
      <w:r w:rsidR="007C72D8" w:rsidRPr="00562157">
        <w:rPr>
          <w:lang w:val="en-US"/>
        </w:rPr>
        <w:t>tổng quan</w:t>
      </w:r>
      <w:bookmarkEnd w:id="295"/>
      <w:bookmarkEnd w:id="296"/>
      <w:bookmarkEnd w:id="297"/>
      <w:bookmarkEnd w:id="298"/>
      <w:bookmarkEnd w:id="299"/>
    </w:p>
    <w:p w:rsidR="00487631" w:rsidRDefault="00487631" w:rsidP="00487631">
      <w:pPr>
        <w:pStyle w:val="BodyText"/>
        <w:rPr>
          <w:lang w:val="en-US"/>
        </w:rPr>
      </w:pPr>
      <w:bookmarkStart w:id="300" w:name="_Toc359938302"/>
      <w:bookmarkStart w:id="301" w:name="_Toc360055379"/>
      <w:bookmarkStart w:id="302" w:name="_Toc360417497"/>
      <w:bookmarkStart w:id="303"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4" w:name="_Toc515781232"/>
      <w:bookmarkEnd w:id="300"/>
      <w:bookmarkEnd w:id="301"/>
      <w:bookmarkEnd w:id="302"/>
      <w:bookmarkEnd w:id="303"/>
      <w:r>
        <w:rPr>
          <w:lang w:val="en-US"/>
        </w:rPr>
        <w:lastRenderedPageBreak/>
        <w:t>Cấu hình</w:t>
      </w:r>
      <w:r w:rsidR="00D233E3" w:rsidRPr="00562157">
        <w:rPr>
          <w:lang w:val="en-US"/>
        </w:rPr>
        <w:t xml:space="preserve"> hệ thống</w:t>
      </w:r>
      <w:bookmarkEnd w:id="304"/>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305584" w:rsidRPr="00ED5DBD" w:rsidRDefault="0030558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05584" w:rsidRDefault="0030558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305584" w:rsidRDefault="0030558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305584" w:rsidRDefault="0030558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305584" w:rsidRDefault="0030558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305584" w:rsidRDefault="0030558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305584" w:rsidRDefault="00305584"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305584" w:rsidRDefault="0030558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305584" w:rsidRPr="00ED5DBD" w:rsidRDefault="0030558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305584" w:rsidRDefault="0030558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305584" w:rsidRDefault="0030558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305584" w:rsidRDefault="0030558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305584" w:rsidRDefault="0030558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305584" w:rsidRDefault="0030558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305584" w:rsidRDefault="00305584"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305584" w:rsidRDefault="00305584"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5" w:name="_Ref515720799"/>
      <w:bookmarkStart w:id="306" w:name="_Toc515781270"/>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bookmarkEnd w:id="305"/>
      <w:r>
        <w:rPr>
          <w:noProof/>
        </w:rPr>
        <w:t xml:space="preserve"> </w:t>
      </w:r>
      <w:r w:rsidR="0052285B">
        <w:rPr>
          <w:noProof/>
        </w:rPr>
        <w:t>Cấu hình thiết lập của hệ thống</w:t>
      </w:r>
      <w:bookmarkEnd w:id="306"/>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0"/>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1"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7" w:name="_Ref515714122"/>
      <w:bookmarkStart w:id="308" w:name="_Toc515781271"/>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307"/>
      <w:r>
        <w:t xml:space="preserve"> </w:t>
      </w:r>
      <w:r>
        <w:rPr>
          <w:noProof/>
        </w:rPr>
        <w:t>Hình ảnh thực tế của hệ thống</w:t>
      </w:r>
      <w:bookmarkEnd w:id="308"/>
    </w:p>
    <w:p w:rsidR="00997AEC" w:rsidRPr="00997AEC" w:rsidRDefault="00997AEC" w:rsidP="00997AEC"/>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lastRenderedPageBreak/>
        <w:t>Kịch bản sử dụng hệ thống</w:t>
      </w:r>
      <w:bookmarkEnd w:id="309"/>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05584" w:rsidRPr="004B5089" w:rsidRDefault="00305584"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305584" w:rsidRPr="004B5089" w:rsidRDefault="0030558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305584" w:rsidRDefault="0030558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305584" w:rsidRPr="004B5089" w:rsidRDefault="0030558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305584" w:rsidRPr="004B5089" w:rsidRDefault="00305584"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305584" w:rsidRPr="004B5089" w:rsidRDefault="0030558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305584" w:rsidRDefault="0030558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305584" w:rsidRPr="004B5089" w:rsidRDefault="0030558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314"/>
      <w:r>
        <w:rPr>
          <w:noProof/>
        </w:rPr>
        <w:t xml:space="preserve"> Cách bố trí máy chiếu trên cao</w:t>
      </w:r>
      <w:bookmarkEnd w:id="315"/>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305584" w:rsidRPr="00C22F55" w:rsidRDefault="0030558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305584" w:rsidRPr="00C22F55" w:rsidRDefault="0030558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305584" w:rsidRDefault="0030558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305584" w:rsidRDefault="0030558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305584" w:rsidRDefault="0030558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305584" w:rsidRDefault="0030558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05584" w:rsidRDefault="00305584"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305584" w:rsidRDefault="0030558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305584" w:rsidRDefault="0030558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305584" w:rsidRDefault="0030558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305584" w:rsidRDefault="0030558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305584" w:rsidRDefault="00305584"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305584" w:rsidRDefault="0030558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305584" w:rsidRDefault="0030558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lastRenderedPageBreak/>
        <w:t xml:space="preserve">Kỹ thuật ánh xạ tọa độ giữa </w:t>
      </w:r>
      <w:r w:rsidR="00032D0B">
        <w:t>các không gian tọa độ</w:t>
      </w:r>
      <w:bookmarkEnd w:id="324"/>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5" w:name="_Toc360417501"/>
      <w:bookmarkStart w:id="326"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E45288"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E45288"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E45288"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305584" w:rsidRDefault="00305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305584" w:rsidRPr="00665AE1" w:rsidRDefault="00305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05584" w:rsidRPr="00665AE1" w:rsidRDefault="0030558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Pr="00665AE1" w:rsidRDefault="0030558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305584" w:rsidRDefault="00305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05584" w:rsidRPr="00665AE1" w:rsidRDefault="0030558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05584" w:rsidRDefault="00305584" w:rsidP="00932977">
                                <w:pPr>
                                  <w:pStyle w:val="NormalWeb"/>
                                  <w:spacing w:after="101" w:line="216" w:lineRule="auto"/>
                                  <w:jc w:val="center"/>
                                </w:pPr>
                                <w:r>
                                  <w:rPr>
                                    <w:color w:val="FFFFFF" w:themeColor="light1"/>
                                    <w:kern w:val="24"/>
                                  </w:rPr>
                                  <w:t>Module A</w:t>
                                </w:r>
                              </w:p>
                              <w:p w:rsidR="00305584" w:rsidRDefault="00305584"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05584" w:rsidRDefault="00305584" w:rsidP="00932977">
                                <w:pPr>
                                  <w:pStyle w:val="NormalWeb"/>
                                  <w:spacing w:after="101" w:line="216" w:lineRule="auto"/>
                                  <w:jc w:val="center"/>
                                </w:pPr>
                                <w:r>
                                  <w:rPr>
                                    <w:color w:val="FFFFFF" w:themeColor="light1"/>
                                    <w:kern w:val="24"/>
                                  </w:rPr>
                                  <w:t>Module B</w:t>
                                </w:r>
                              </w:p>
                              <w:p w:rsidR="00305584" w:rsidRDefault="00305584"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05584" w:rsidRDefault="00305584" w:rsidP="00932977">
                                <w:pPr>
                                  <w:pStyle w:val="NormalWeb"/>
                                  <w:spacing w:after="101" w:line="216" w:lineRule="auto"/>
                                  <w:jc w:val="center"/>
                                </w:pPr>
                                <w:r>
                                  <w:rPr>
                                    <w:color w:val="FFFFFF" w:themeColor="light1"/>
                                    <w:kern w:val="24"/>
                                  </w:rPr>
                                  <w:t>Module C</w:t>
                                </w:r>
                              </w:p>
                              <w:p w:rsidR="00305584" w:rsidRDefault="00305584"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305584" w:rsidRDefault="00305584" w:rsidP="00932977">
                          <w:pPr>
                            <w:pStyle w:val="NormalWeb"/>
                            <w:spacing w:after="101" w:line="216" w:lineRule="auto"/>
                            <w:jc w:val="center"/>
                          </w:pPr>
                          <w:r>
                            <w:rPr>
                              <w:color w:val="FFFFFF" w:themeColor="light1"/>
                              <w:kern w:val="24"/>
                            </w:rPr>
                            <w:t>Module A</w:t>
                          </w:r>
                        </w:p>
                        <w:p w:rsidR="00305584" w:rsidRDefault="00305584"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305584" w:rsidRDefault="00305584" w:rsidP="00932977">
                          <w:pPr>
                            <w:pStyle w:val="NormalWeb"/>
                            <w:spacing w:after="101" w:line="216" w:lineRule="auto"/>
                            <w:jc w:val="center"/>
                          </w:pPr>
                          <w:r>
                            <w:rPr>
                              <w:color w:val="FFFFFF" w:themeColor="light1"/>
                              <w:kern w:val="24"/>
                            </w:rPr>
                            <w:t>Module B</w:t>
                          </w:r>
                        </w:p>
                        <w:p w:rsidR="00305584" w:rsidRDefault="00305584"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305584" w:rsidRDefault="00305584" w:rsidP="00932977">
                          <w:pPr>
                            <w:pStyle w:val="NormalWeb"/>
                            <w:spacing w:after="101" w:line="216" w:lineRule="auto"/>
                            <w:jc w:val="center"/>
                          </w:pPr>
                          <w:r>
                            <w:rPr>
                              <w:color w:val="FFFFFF" w:themeColor="light1"/>
                              <w:kern w:val="24"/>
                            </w:rPr>
                            <w:t>Module C</w:t>
                          </w:r>
                        </w:p>
                        <w:p w:rsidR="00305584" w:rsidRDefault="00305584"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9</w:t>
      </w:r>
      <w:r w:rsidR="00356E2C">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356E2C">
      <w:pPr>
        <w:pStyle w:val="Problem"/>
      </w:pPr>
      <w:r>
        <w:t>Đặt vấn đề</w:t>
      </w:r>
    </w:p>
    <w:p w:rsidR="00356E2C" w:rsidRPr="00283B68" w:rsidRDefault="00356E2C" w:rsidP="00356E2C">
      <w:pPr>
        <w:pStyle w:val="Problem"/>
        <w:numPr>
          <w:ilvl w:val="0"/>
          <w:numId w:val="0"/>
        </w:numPr>
        <w:ind w:firstLine="360"/>
        <w:rPr>
          <w:b w:val="0"/>
        </w:rPr>
      </w:pPr>
      <w:r>
        <w:rPr>
          <w:b w:val="0"/>
        </w:rP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356E2C">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305584" w:rsidRPr="007D769F" w:rsidRDefault="00305584"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305584" w:rsidRPr="007D769F" w:rsidRDefault="00305584"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305584" w:rsidRPr="007D769F" w:rsidRDefault="00305584"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305584" w:rsidRPr="007D769F" w:rsidRDefault="00305584"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305584" w:rsidRPr="007D769F" w:rsidRDefault="00305584"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305584" w:rsidRPr="007D769F" w:rsidRDefault="00305584"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0" w:name="_Ref5173041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bookmarkEnd w:id="350"/>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356E2C">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356E2C">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356E2C">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1" w:name="_Toc515781240"/>
      <w:r w:rsidRPr="00562157">
        <w:rPr>
          <w:lang w:val="en-US"/>
        </w:rPr>
        <w:t xml:space="preserve">Các chức năng của </w:t>
      </w:r>
      <w:bookmarkEnd w:id="325"/>
      <w:bookmarkEnd w:id="326"/>
      <w:r w:rsidR="00455AA8" w:rsidRPr="00562157">
        <w:rPr>
          <w:lang w:val="en-US"/>
        </w:rPr>
        <w:t>hệ thống</w:t>
      </w:r>
      <w:bookmarkEnd w:id="351"/>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2" w:name="_Toc359938303"/>
      <w:bookmarkStart w:id="353" w:name="_Toc360055380"/>
      <w:bookmarkStart w:id="354" w:name="_Toc360417504"/>
      <w:bookmarkStart w:id="355" w:name="_Toc360417684"/>
      <w:bookmarkStart w:id="356" w:name="_Toc515781243"/>
      <w:r w:rsidRPr="00562157">
        <w:rPr>
          <w:lang w:val="en-US"/>
        </w:rPr>
        <w:t>Kết luận</w:t>
      </w:r>
      <w:bookmarkEnd w:id="352"/>
      <w:bookmarkEnd w:id="353"/>
      <w:bookmarkEnd w:id="354"/>
      <w:bookmarkEnd w:id="355"/>
      <w:bookmarkEnd w:id="356"/>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7" w:name="_Ref517361455"/>
      <w:bookmarkStart w:id="358" w:name="_Hlk517361603"/>
      <w:r>
        <w:rPr>
          <w:lang w:val="en-US"/>
        </w:rPr>
        <w:t xml:space="preserve">Hệ thống chia sẻ </w:t>
      </w:r>
      <w:r w:rsidR="00600196">
        <w:rPr>
          <w:lang w:val="en-US"/>
        </w:rPr>
        <w:t>dữ liệu</w:t>
      </w:r>
      <w:r>
        <w:rPr>
          <w:lang w:val="en-US"/>
        </w:rPr>
        <w:t xml:space="preserve"> hỗ trợ tangible</w:t>
      </w:r>
      <w:bookmarkEnd w:id="357"/>
    </w:p>
    <w:p w:rsidR="00C55E26" w:rsidRPr="00562157" w:rsidRDefault="00C55E26" w:rsidP="00C55E26">
      <w:pPr>
        <w:pStyle w:val="ChapterSummary"/>
        <w:rPr>
          <w:rFonts w:eastAsiaTheme="minorEastAsia"/>
          <w:lang w:val="en-US"/>
        </w:rPr>
      </w:pPr>
      <w:bookmarkStart w:id="359"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8"/>
      <w:r>
        <w:rPr>
          <w:lang w:val="en-US"/>
        </w:rPr>
        <w:t xml:space="preserve">mọi người luôn </w:t>
      </w:r>
      <w:bookmarkEnd w:id="359"/>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0" w:name="_Ref517130795"/>
      <w:r w:rsidRPr="00562157">
        <w:rPr>
          <w:lang w:val="en-US"/>
        </w:rPr>
        <w:t>Kịch bản sử dụng hệ thống</w:t>
      </w:r>
      <w:bookmarkEnd w:id="360"/>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1" w:name="_Ref517187649"/>
      <w:r>
        <w:t>Xử lí hành động tương tác từ phía người dùng</w:t>
      </w:r>
      <w:bookmarkEnd w:id="361"/>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BB359F" w:rsidRDefault="00305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05584" w:rsidRPr="00BB359F" w:rsidRDefault="00305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05584" w:rsidRPr="00792E82" w:rsidRDefault="0030558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05584" w:rsidRPr="00792E82" w:rsidRDefault="0030558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305584" w:rsidRPr="00BB359F" w:rsidRDefault="00305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05584" w:rsidRPr="00BB359F" w:rsidRDefault="00305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305584" w:rsidRPr="00792E82" w:rsidRDefault="0030558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05584" w:rsidRPr="00792E82" w:rsidRDefault="0030558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2"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2"/>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3" w:name="_Ref517363481"/>
      <w:r>
        <w:rPr>
          <w:lang w:val="en-US"/>
        </w:rPr>
        <w:t>Kết luận</w:t>
      </w:r>
      <w:bookmarkEnd w:id="363"/>
    </w:p>
    <w:p w:rsidR="009A5232" w:rsidRPr="00562157" w:rsidRDefault="009A5232" w:rsidP="009A5232">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w:t>
      </w:r>
      <w:r w:rsidRPr="009A5232">
        <w:rPr>
          <w:lang w:val="en-US"/>
        </w:rPr>
        <w:t>trình bày tóm lược những nội dung mà nhóm đã tìm hiểu và các kết quả đạt được trong quá trình thực hiện đề tài, qua đó mở ra hướng phát triển mới của đề tài trong tương lai</w:t>
      </w:r>
      <w:r>
        <w:rPr>
          <w:lang w:val="en-US"/>
        </w:rPr>
        <w:t>.</w:t>
      </w:r>
      <w:r>
        <w:rPr>
          <w:lang w:val="en-US"/>
        </w:rPr>
        <w:t xml:space="preserve"> </w:t>
      </w:r>
    </w:p>
    <w:p w:rsidR="009A5232" w:rsidRDefault="009A5232" w:rsidP="009A5232">
      <w:pPr>
        <w:pStyle w:val="Heading2"/>
        <w:rPr>
          <w:lang w:val="en-US"/>
        </w:rPr>
      </w:pPr>
      <w:r>
        <w:rPr>
          <w:lang w:val="en-US"/>
        </w:rPr>
        <w:t>Các kết quả đạt được</w:t>
      </w:r>
    </w:p>
    <w:p w:rsidR="009A5232" w:rsidRDefault="009A5232" w:rsidP="009A5232">
      <w:pPr>
        <w:pStyle w:val="Heading2"/>
        <w:rPr>
          <w:lang w:val="en-US"/>
        </w:rPr>
      </w:pPr>
      <w:r>
        <w:rPr>
          <w:lang w:val="en-US"/>
        </w:rPr>
        <w:t>Hướng phát triển của đề tài</w:t>
      </w:r>
    </w:p>
    <w:p w:rsidR="009A5232" w:rsidRPr="009A5232" w:rsidRDefault="009A5232" w:rsidP="009A5232">
      <w:pPr>
        <w:rPr>
          <w:lang w:val="en-US"/>
        </w:rPr>
      </w:pPr>
    </w:p>
    <w:p w:rsidR="009A5232" w:rsidRPr="009A5232" w:rsidRDefault="009A5232" w:rsidP="009A5232">
      <w:pPr>
        <w:rPr>
          <w:lang w:val="en-US"/>
        </w:rPr>
      </w:pPr>
      <w:r>
        <w:rPr>
          <w:lang w:val="en-US"/>
        </w:rPr>
        <w:t>Nhu cầu chia sẻ hình ảnh giữa mọi người luôn</w:t>
      </w:r>
    </w:p>
    <w:p w:rsidR="006D712D" w:rsidRPr="00562157" w:rsidRDefault="006D712D" w:rsidP="006D712D">
      <w:pPr>
        <w:pStyle w:val="Pagetitle"/>
        <w:rPr>
          <w:lang w:val="en-US"/>
        </w:rPr>
      </w:pPr>
      <w:bookmarkStart w:id="364" w:name="_Toc515781244"/>
      <w:r>
        <w:rPr>
          <w:lang w:val="en-US"/>
        </w:rPr>
        <w:lastRenderedPageBreak/>
        <w:t>TÀI LIỆU THAM KHẢO</w:t>
      </w:r>
      <w:bookmarkEnd w:id="364"/>
    </w:p>
    <w:p w:rsidR="006D712D" w:rsidRPr="006D712D" w:rsidRDefault="006D712D" w:rsidP="006D712D">
      <w:pPr>
        <w:rPr>
          <w:lang w:val="en-US"/>
        </w:rPr>
      </w:pPr>
    </w:p>
    <w:bookmarkEnd w:id="246"/>
    <w:bookmarkEnd w:id="247"/>
    <w:p w:rsidR="003041C1" w:rsidRPr="003041C1" w:rsidRDefault="007853F0" w:rsidP="003041C1">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3041C1" w:rsidRPr="003041C1">
        <w:rPr>
          <w:noProof/>
        </w:rPr>
        <w:t>[1]</w:t>
      </w:r>
      <w:r w:rsidR="003041C1" w:rsidRPr="003041C1">
        <w:rPr>
          <w:noProof/>
        </w:rPr>
        <w:tab/>
        <w:t xml:space="preserve">E. Sharlin, B. Watson, Y. Kitamura, F. Kishino, and Y. Itoh, “On tangible user interfaces, humans and spatiality,” </w:t>
      </w:r>
      <w:r w:rsidR="003041C1" w:rsidRPr="003041C1">
        <w:rPr>
          <w:i/>
          <w:iCs/>
          <w:noProof/>
        </w:rPr>
        <w:t>Pers. Ubiquitous Comput.</w:t>
      </w:r>
      <w:r w:rsidR="003041C1" w:rsidRPr="003041C1">
        <w:rPr>
          <w:noProof/>
        </w:rPr>
        <w:t>, vol. 8, no. 5, pp. 338–346, Sep. 2004.</w:t>
      </w:r>
    </w:p>
    <w:p w:rsidR="003041C1" w:rsidRPr="003041C1" w:rsidRDefault="003041C1" w:rsidP="003041C1">
      <w:pPr>
        <w:widowControl w:val="0"/>
        <w:autoSpaceDE w:val="0"/>
        <w:autoSpaceDN w:val="0"/>
        <w:adjustRightInd w:val="0"/>
        <w:spacing w:before="240" w:after="60" w:line="240" w:lineRule="auto"/>
        <w:ind w:left="640" w:hanging="640"/>
        <w:rPr>
          <w:noProof/>
        </w:rPr>
      </w:pPr>
      <w:r w:rsidRPr="003041C1">
        <w:rPr>
          <w:noProof/>
        </w:rPr>
        <w:t>[2]</w:t>
      </w:r>
      <w:r w:rsidRPr="003041C1">
        <w:rPr>
          <w:noProof/>
        </w:rPr>
        <w:tab/>
        <w:t>J. J. Kuenzi, “Science, Technology, Engineering, and Mathematics (STEM) Education: A Primer,” 2012.</w:t>
      </w:r>
    </w:p>
    <w:p w:rsidR="003041C1" w:rsidRPr="003041C1" w:rsidRDefault="003041C1" w:rsidP="003041C1">
      <w:pPr>
        <w:widowControl w:val="0"/>
        <w:autoSpaceDE w:val="0"/>
        <w:autoSpaceDN w:val="0"/>
        <w:adjustRightInd w:val="0"/>
        <w:spacing w:before="240" w:after="60" w:line="240" w:lineRule="auto"/>
        <w:ind w:left="640" w:hanging="640"/>
        <w:rPr>
          <w:noProof/>
        </w:rPr>
      </w:pPr>
      <w:r w:rsidRPr="003041C1">
        <w:rPr>
          <w:noProof/>
        </w:rPr>
        <w:t>[3]</w:t>
      </w:r>
      <w:r w:rsidRPr="003041C1">
        <w:rPr>
          <w:noProof/>
        </w:rPr>
        <w:tab/>
        <w:t>S. Paul, S. Basu, and M. Nasipuri, “Microsoft Kinect in Gesture Recognition: A Short Review.”</w:t>
      </w:r>
    </w:p>
    <w:p w:rsidR="003041C1" w:rsidRPr="003041C1" w:rsidRDefault="003041C1" w:rsidP="003041C1">
      <w:pPr>
        <w:widowControl w:val="0"/>
        <w:autoSpaceDE w:val="0"/>
        <w:autoSpaceDN w:val="0"/>
        <w:adjustRightInd w:val="0"/>
        <w:spacing w:before="240" w:after="60" w:line="240" w:lineRule="auto"/>
        <w:ind w:left="640" w:hanging="640"/>
        <w:rPr>
          <w:noProof/>
        </w:rPr>
      </w:pPr>
      <w:r w:rsidRPr="003041C1">
        <w:rPr>
          <w:noProof/>
        </w:rPr>
        <w:t>[4]</w:t>
      </w:r>
      <w:r w:rsidRPr="003041C1">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0F30" w:rsidRDefault="00700F30" w:rsidP="00CD778B">
      <w:r>
        <w:separator/>
      </w:r>
    </w:p>
    <w:p w:rsidR="00700F30" w:rsidRDefault="00700F30" w:rsidP="00CD778B"/>
  </w:endnote>
  <w:endnote w:type="continuationSeparator" w:id="0">
    <w:p w:rsidR="00700F30" w:rsidRDefault="00700F30" w:rsidP="00CD778B">
      <w:r>
        <w:continuationSeparator/>
      </w:r>
    </w:p>
    <w:p w:rsidR="00700F30" w:rsidRDefault="00700F30"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305584" w:rsidRDefault="0030558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0F30" w:rsidRDefault="00700F30" w:rsidP="00CD778B">
      <w:r>
        <w:separator/>
      </w:r>
    </w:p>
    <w:p w:rsidR="00700F30" w:rsidRDefault="00700F30" w:rsidP="00CD778B"/>
  </w:footnote>
  <w:footnote w:type="continuationSeparator" w:id="0">
    <w:p w:rsidR="00700F30" w:rsidRDefault="00700F30" w:rsidP="00CD778B">
      <w:r>
        <w:continuationSeparator/>
      </w:r>
    </w:p>
    <w:p w:rsidR="00700F30" w:rsidRDefault="00700F30"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78" type="#_x0000_t75" style="width:14.4pt;height:14.4pt" o:bullet="t">
        <v:imagedata r:id="rId1" o:title="BD14565_"/>
      </v:shape>
    </w:pict>
  </w:numPicBullet>
  <w:numPicBullet w:numPicBulletId="1">
    <w:pict>
      <v:shape id="_x0000_i2879" type="#_x0000_t75" style="width:7.2pt;height:7.2pt" o:bullet="t">
        <v:imagedata r:id="rId2" o:title="BD14755_"/>
      </v:shape>
    </w:pict>
  </w:numPicBullet>
  <w:numPicBullet w:numPicBulletId="2">
    <w:pict>
      <v:shape id="_x0000_i2880" type="#_x0000_t75" style="width:14.4pt;height:14.4pt" o:bullet="t">
        <v:imagedata r:id="rId3" o:title="BD14752_"/>
      </v:shape>
    </w:pict>
  </w:numPicBullet>
  <w:numPicBullet w:numPicBulletId="3">
    <w:pict>
      <v:shape id="_x0000_i2881" type="#_x0000_t75" style="width:7.2pt;height:7.2pt" o:bullet="t">
        <v:imagedata r:id="rId4" o:title="BD14581_"/>
      </v:shape>
    </w:pict>
  </w:numPicBullet>
  <w:numPicBullet w:numPicBulletId="4">
    <w:pict>
      <v:shape id="_x0000_i2882" type="#_x0000_t75" style="width:21.6pt;height:28.8pt" o:bullet="t">
        <v:imagedata r:id="rId5" o:title="light"/>
      </v:shape>
    </w:pict>
  </w:numPicBullet>
  <w:numPicBullet w:numPicBulletId="5">
    <w:pict>
      <v:shape id="_x0000_i2883" type="#_x0000_t75" style="width:21.6pt;height:21.6pt" o:bullet="t">
        <v:imagedata r:id="rId6" o:title="key"/>
      </v:shape>
    </w:pict>
  </w:numPicBullet>
  <w:numPicBullet w:numPicBulletId="6">
    <w:pict>
      <v:shape id="_x0000_i2884" type="#_x0000_t75" style="width:21.6pt;height:28.8pt" o:bullet="t">
        <v:imagedata r:id="rId7" o:title="lock1"/>
      </v:shape>
    </w:pict>
  </w:numPicBullet>
  <w:numPicBullet w:numPicBulletId="7">
    <w:pict>
      <v:shape id="_x0000_i2885" type="#_x0000_t75" style="width:28.8pt;height:36pt" o:bullet="t">
        <v:imagedata r:id="rId8" o:title="ProblemBullet"/>
      </v:shape>
    </w:pict>
  </w:numPicBullet>
  <w:numPicBullet w:numPicBulletId="8">
    <w:pict>
      <v:shape id="_x0000_i2886" type="#_x0000_t75" style="width:28.8pt;height:36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7D537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26" Type="http://schemas.openxmlformats.org/officeDocument/2006/relationships/image" Target="media/image24.png"/><Relationship Id="rId39" Type="http://schemas.openxmlformats.org/officeDocument/2006/relationships/image" Target="media/image37.jpe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2.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0.png"/><Relationship Id="rId91" Type="http://schemas.openxmlformats.org/officeDocument/2006/relationships/image" Target="media/image74.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68.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2859C81-9F3E-47BC-8955-E23AAE6A2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14886</Words>
  <Characters>84854</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99541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2018-06-21T09:56:00Z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